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288" w:rsidRPr="00790CD6" w:rsidRDefault="009F0288" w:rsidP="009F0288">
      <w:pPr>
        <w:pStyle w:val="Nadpis1"/>
      </w:pPr>
      <w:r w:rsidRPr="00790CD6">
        <w:t>ODPORÚČACIE STANOVISKO</w:t>
      </w:r>
    </w:p>
    <w:p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shd w:val="clear" w:color="auto" w:fill="auto"/>
            <w:vAlign w:val="center"/>
          </w:tcPr>
          <w:p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:rsidTr="004E216E">
        <w:trPr>
          <w:trHeight w:val="340"/>
          <w:jc w:val="center"/>
        </w:trPr>
        <w:tc>
          <w:tcPr>
            <w:tcW w:w="4820" w:type="dxa"/>
            <w:gridSpan w:val="4"/>
            <w:shd w:val="clear" w:color="auto" w:fill="auto"/>
            <w:vAlign w:val="center"/>
          </w:tcPr>
          <w:p w:rsidR="00870823" w:rsidRDefault="00870823" w:rsidP="00395DC5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811EB0">
                  <w:rPr>
                    <w:rStyle w:val="Zvraznenie"/>
                    <w:iCs w:val="0"/>
                  </w:rPr>
                  <w:t>718</w:t>
                </w:r>
                <w:r w:rsidR="00395DC5">
                  <w:rPr>
                    <w:rStyle w:val="Zvraznenie"/>
                    <w:iCs w:val="0"/>
                  </w:rPr>
                  <w:t>3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shd w:val="clear" w:color="auto" w:fill="auto"/>
                <w:vAlign w:val="center"/>
              </w:tcPr>
              <w:p w:rsidR="00870823" w:rsidRDefault="006F6932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744415556"/>
            <w:placeholder>
              <w:docPart w:val="BFF183EDD27749E3B0E45E3E6D052C02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870823" w:rsidRDefault="001C6DC7" w:rsidP="001C6DC7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Technická univerzita v Košiciach, Letná 1/9, 042 00 Košice - Sever</w:t>
                </w:r>
              </w:p>
            </w:tc>
          </w:sdtContent>
        </w:sdt>
      </w:tr>
      <w:tr w:rsidR="00870823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:rsidTr="004E216E">
        <w:trPr>
          <w:trHeight w:val="340"/>
          <w:jc w:val="center"/>
        </w:trPr>
        <w:sdt>
          <w:sdtPr>
            <w:rPr>
              <w:rFonts w:ascii="Calibri" w:hAnsi="Calibri" w:cs="Calibri"/>
            </w:r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870823" w:rsidRDefault="00395DC5" w:rsidP="00395DC5">
                <w:pPr>
                  <w:ind w:left="336"/>
                  <w:rPr>
                    <w:rStyle w:val="Zvraznenie"/>
                    <w:iCs w:val="0"/>
                  </w:rPr>
                </w:pPr>
                <w:r w:rsidRPr="001C5510">
                  <w:rPr>
                    <w:rFonts w:ascii="Calibri" w:hAnsi="Calibri" w:cs="Calibri"/>
                  </w:rPr>
                  <w:t>Doplňujúce pedagogické štúdium na výkon pracovnej činnosti učiteľa odborného vzdelávania a</w:t>
                </w:r>
                <w:r>
                  <w:rPr>
                    <w:rFonts w:ascii="Calibri" w:hAnsi="Calibri" w:cs="Calibri"/>
                  </w:rPr>
                  <w:t> </w:t>
                </w:r>
                <w:r w:rsidRPr="001C5510">
                  <w:rPr>
                    <w:rFonts w:ascii="Calibri" w:hAnsi="Calibri" w:cs="Calibri"/>
                  </w:rPr>
                  <w:t>prípravy</w:t>
                </w:r>
                <w:r>
                  <w:rPr>
                    <w:rFonts w:ascii="Calibri" w:hAnsi="Calibri" w:cs="Calibri"/>
                  </w:rPr>
                  <w:t xml:space="preserve"> </w:t>
                </w:r>
                <w:r w:rsidRPr="001C5510">
                  <w:rPr>
                    <w:rFonts w:ascii="Calibri" w:hAnsi="Calibri" w:cs="Calibri"/>
                  </w:rPr>
                  <w:t>v strednej škole pre odborné vyučovacie predmety obsahovo nadväzujúce na obsah študijného odboru</w:t>
                </w:r>
                <w:r>
                  <w:rPr>
                    <w:rFonts w:ascii="Calibri" w:hAnsi="Calibri" w:cs="Calibri"/>
                  </w:rPr>
                  <w:t xml:space="preserve"> </w:t>
                </w:r>
                <w:r w:rsidRPr="001C5510">
                  <w:rPr>
                    <w:rFonts w:ascii="Calibri" w:hAnsi="Calibri" w:cs="Calibri"/>
                  </w:rPr>
                  <w:t>stavebníctvo</w:t>
                </w:r>
              </w:p>
            </w:tc>
          </w:sdtContent>
        </w:sdt>
      </w:tr>
      <w:tr w:rsidR="00870823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727"/>
            <w:bookmarkEnd w:id="2"/>
            <w:r>
              <w:rPr>
                <w:rStyle w:val="Zvraznenie"/>
              </w:rPr>
              <w:t>Anotácia programu vzdelávania</w:t>
            </w:r>
          </w:p>
        </w:tc>
      </w:tr>
      <w:tr w:rsidR="00870823" w:rsidTr="004E216E">
        <w:trPr>
          <w:trHeight w:val="340"/>
          <w:jc w:val="center"/>
        </w:trPr>
        <w:sdt>
          <w:sdtPr>
            <w:rPr>
              <w:rFonts w:ascii="Calibri" w:hAnsi="Calibri" w:cs="Calibri"/>
              <w:color w:val="000000"/>
              <w:sz w:val="24"/>
              <w:szCs w:val="24"/>
            </w:rPr>
            <w:id w:val="-1863427412"/>
            <w:placeholder>
              <w:docPart w:val="6597D9E06C2F451D99AAFC7F3F9A6E1B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870823" w:rsidRDefault="00250C34" w:rsidP="009E7078">
                <w:pPr>
                  <w:ind w:left="322"/>
                  <w:rPr>
                    <w:rStyle w:val="Zvraznenie"/>
                    <w:iCs w:val="0"/>
                  </w:rPr>
                </w:pP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Absolvent doplňujúce</w:t>
                </w:r>
                <w:r w:rsidR="00811EB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ho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pedagogické</w:t>
                </w:r>
                <w:r w:rsidR="00811EB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ho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štúdi</w:t>
                </w:r>
                <w:r w:rsidR="00811EB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a na získanie pedagogickej spôsobilosti na výkon 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pracovnej činnosti </w:t>
                </w:r>
                <w:r w:rsidR="00811EB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učiteľa získa kvalifikačné predpoklady  na výkon pracovnej činnosti pedagogického zamestnanca v kategórii učiteľ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, </w:t>
                </w:r>
                <w:proofErr w:type="spellStart"/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podkategórii</w:t>
                </w:r>
                <w:proofErr w:type="spellEnd"/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učiteľ </w:t>
                </w:r>
                <w:r w:rsidR="00C9737A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odborného vzdelávania a prípravy v strednej škole</w:t>
                </w:r>
                <w:r w:rsidR="00811EB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pre príslušné predmety, naviazané na ukončený študijný odbor stavebníctvo v súlade s kvalifikačnými predpokladmi stanovenými vyhláškou (173/2023).  Získané profesijné kompetencie absolventa programu sú v súlade s Profesijným štandardom </w:t>
                </w:r>
                <w:r w:rsidR="00FF42A7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začínajúceho pedagogického zamestnanca. Absolvent programu je pripravený identifikovať vývinové a individuálne charakteristiky žiaka, pričom má vedomosti o charakteristikách  žiaka kognitívnych, afektívnych, </w:t>
                </w:r>
                <w:proofErr w:type="spellStart"/>
                <w:r w:rsidR="00FF42A7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sociokultúrnych</w:t>
                </w:r>
                <w:proofErr w:type="spellEnd"/>
                <w:r w:rsidR="00FF42A7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a </w:t>
                </w:r>
                <w:proofErr w:type="spellStart"/>
                <w:r w:rsidR="00FF42A7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senzomotorických</w:t>
                </w:r>
                <w:proofErr w:type="spellEnd"/>
                <w:r w:rsidR="00FF42A7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, o faktoroch, ktoré súvisia so správaním a učením sa, o psychických procesoch s tým súvisiacich, o odlišnostiach vývinu žiakov so špeciálnymi potrebami. Dokáže identifikovať sociokultúrne prostredie žiaka a jeho vplyv na procesy učenia sa a správania, pričom je spôsobilý akceptovať individualitu žiaka, analyzovať výchovno-vzdelávací proces jednotlivca</w:t>
                </w:r>
                <w:r w:rsidR="00ED1192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alebo sociálnej skupiny. Dokáže navrhnúť a v spolupráci s pedagogickým/ odborným </w:t>
                </w:r>
                <w:r w:rsidR="00280EA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zamestnancom aplikovať vhodné príslušné nástroje pedagogickej diagnostiky a v prípade potreby aj na základe anamnestických správ a pedagogicko- psychologických diagnóz vyvodiť závery pre plánovanie a realizáciu výchovno-vzdelávacieho procesu. Absolvent programu je pripravený výučbu projektovať, viesť, kontrolovať a je spôsobilý výchovne pôsobiť na žiakov. Uplatňuje etický kódex pedagogického zamestnanca, efektívne komunikuje v súvislosti s prípravou a realizáciou výchovno-vzdelávacieho procesu. Dokáže pripraviť/ podieľať sa na príprave metodických a študijných materiálov pre výučbu. Orientuje sa v organizačných podmienkach inštitucionálneho vzdelávania. Je pripravený na osobnostnú aj profesionálnu sebareflexiu, uvedomuje si náročnosť učiteľskej profesie aj potrebu sebavzdelávania a práce na sebe. </w:t>
                </w:r>
              </w:p>
            </w:tc>
          </w:sdtContent>
        </w:sdt>
      </w:tr>
      <w:tr w:rsidR="00870823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59"/>
            <w:bookmarkEnd w:id="3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:rsidTr="004E216E">
        <w:trPr>
          <w:trHeight w:val="340"/>
          <w:jc w:val="center"/>
        </w:trPr>
        <w:sdt>
          <w:sdtPr>
            <w:rPr>
              <w:rFonts w:ascii="Calibri" w:hAnsi="Calibri" w:cs="Calibri"/>
            </w:r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870823" w:rsidRDefault="006F6932" w:rsidP="001C6DC7">
                <w:pPr>
                  <w:ind w:left="322"/>
                  <w:rPr>
                    <w:rStyle w:val="Zvraznenie"/>
                    <w:iCs w:val="0"/>
                  </w:rPr>
                </w:pPr>
                <w:r w:rsidRPr="006F6932">
                  <w:rPr>
                    <w:rFonts w:ascii="Calibri" w:hAnsi="Calibri" w:cs="Calibri"/>
                  </w:rPr>
                  <w:t>prof. PhDr. Margita Mesárošová, CSc.</w:t>
                </w:r>
              </w:p>
            </w:tc>
          </w:sdtContent>
        </w:sdt>
      </w:tr>
      <w:bookmarkEnd w:id="4"/>
      <w:tr w:rsidR="003535CC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5384" w:type="dxa"/>
                <w:gridSpan w:val="3"/>
                <w:shd w:val="clear" w:color="auto" w:fill="auto"/>
                <w:vAlign w:val="center"/>
              </w:tcPr>
              <w:p w:rsidR="003535CC" w:rsidRPr="00790CD6" w:rsidRDefault="001C6DC7" w:rsidP="001C6DC7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225</w:t>
                </w:r>
              </w:p>
            </w:tc>
          </w:sdtContent>
        </w:sdt>
      </w:tr>
      <w:tr w:rsidR="003535CC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shd w:val="clear" w:color="auto" w:fill="auto"/>
                <w:vAlign w:val="center"/>
              </w:tcPr>
              <w:p w:rsidR="003535CC" w:rsidRPr="00790CD6" w:rsidRDefault="00395DC5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prezenčná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5" w:name="_Hlk165027834"/>
            <w:r w:rsidRPr="002D0BED">
              <w:rPr>
                <w:rStyle w:val="Zvraznenie"/>
              </w:rPr>
              <w:lastRenderedPageBreak/>
              <w:t>Cieľová skupina</w:t>
            </w:r>
          </w:p>
        </w:tc>
      </w:tr>
      <w:tr w:rsidR="002D0BED" w:rsidTr="004E216E">
        <w:trPr>
          <w:trHeight w:val="340"/>
          <w:jc w:val="center"/>
        </w:trPr>
        <w:sdt>
          <w:sdtPr>
            <w:rPr>
              <w:rStyle w:val="Zvraznenie"/>
            </w:rPr>
            <w:id w:val="-1853177467"/>
            <w:placeholder>
              <w:docPart w:val="6345CD633F044A459140D526418048E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2D0BED" w:rsidRDefault="00395DC5" w:rsidP="00395DC5">
                <w:pPr>
                  <w:pStyle w:val="Odsekzoznamu"/>
                  <w:ind w:left="322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Študenti Technickej univerzity v Košiciach  druhého stupňa </w:t>
                </w:r>
                <w:r w:rsidR="00084BD9">
                  <w:rPr>
                    <w:rStyle w:val="Zvraznenie"/>
                  </w:rPr>
                  <w:t xml:space="preserve">vysokoškolského štúdia v neučiteľských študijných programoch </w:t>
                </w:r>
                <w:r>
                  <w:rPr>
                    <w:rStyle w:val="Zvraznenie"/>
                  </w:rPr>
                  <w:t>v dennej forme študij</w:t>
                </w:r>
                <w:r w:rsidR="00084BD9">
                  <w:rPr>
                    <w:rStyle w:val="Zvraznenie"/>
                  </w:rPr>
                  <w:t>ného odboru „</w:t>
                </w:r>
                <w:r w:rsidR="00811EB0">
                  <w:rPr>
                    <w:rStyle w:val="Zvraznenie"/>
                  </w:rPr>
                  <w:t>stavebníctvo“</w:t>
                </w:r>
                <w:r>
                  <w:rPr>
                    <w:rStyle w:val="Zvraznenie"/>
                  </w:rPr>
                  <w:t>.</w:t>
                </w:r>
              </w:p>
            </w:tc>
          </w:sdtContent>
        </w:sdt>
      </w:tr>
      <w:tr w:rsidR="009F0288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6" w:name="_Hlk166575182"/>
            <w:bookmarkEnd w:id="5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2D0BED" w:rsidRPr="00790CD6" w:rsidRDefault="00A53BE0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6"/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:rsidR="002D0BED" w:rsidRPr="00C970DD" w:rsidRDefault="00A53BE0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2D0BED" w:rsidRPr="00C970DD" w:rsidRDefault="00A53BE0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4E216E" w:rsidRPr="00790CD6" w:rsidRDefault="00C9737A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4E216E" w:rsidRPr="00790CD6" w:rsidRDefault="00A53BE0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7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2D0BED" w:rsidRPr="00790CD6" w:rsidRDefault="00A53BE0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:rsidR="002D0BED" w:rsidRPr="00C970DD" w:rsidRDefault="00A53BE0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2D0BED" w:rsidRPr="00C970DD" w:rsidRDefault="00A53BE0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:rsidR="002D0BED" w:rsidRDefault="00A53BE0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3838B5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462C25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:rsidTr="004E216E">
        <w:trPr>
          <w:trHeight w:val="340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6E1F5B" w:rsidRPr="006E1F5B" w:rsidRDefault="00084BD9" w:rsidP="00084BD9">
                <w:pPr>
                  <w:ind w:left="455"/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</w:tbl>
    <w:p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B6F" w:rsidRDefault="007A4B6F" w:rsidP="009F0288">
      <w:pPr>
        <w:spacing w:after="0" w:line="240" w:lineRule="auto"/>
      </w:pPr>
      <w:r>
        <w:separator/>
      </w:r>
    </w:p>
  </w:endnote>
  <w:endnote w:type="continuationSeparator" w:id="0">
    <w:p w:rsidR="007A4B6F" w:rsidRDefault="007A4B6F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B6F" w:rsidRDefault="007A4B6F" w:rsidP="009F0288">
      <w:pPr>
        <w:spacing w:after="0" w:line="240" w:lineRule="auto"/>
      </w:pPr>
      <w:r>
        <w:separator/>
      </w:r>
    </w:p>
  </w:footnote>
  <w:footnote w:type="continuationSeparator" w:id="0">
    <w:p w:rsidR="007A4B6F" w:rsidRDefault="007A4B6F" w:rsidP="009F0288">
      <w:pPr>
        <w:spacing w:after="0" w:line="240" w:lineRule="auto"/>
      </w:pPr>
      <w:r>
        <w:continuationSeparator/>
      </w:r>
    </w:p>
  </w:footnote>
  <w:footnote w:id="1">
    <w:p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7467D"/>
    <w:rsid w:val="00077097"/>
    <w:rsid w:val="00084BD9"/>
    <w:rsid w:val="000E58B1"/>
    <w:rsid w:val="00151AC6"/>
    <w:rsid w:val="001C6DC7"/>
    <w:rsid w:val="00227ECA"/>
    <w:rsid w:val="00250C34"/>
    <w:rsid w:val="00280EA0"/>
    <w:rsid w:val="002C0FC3"/>
    <w:rsid w:val="002D0BED"/>
    <w:rsid w:val="0030456C"/>
    <w:rsid w:val="00334EC3"/>
    <w:rsid w:val="003535CC"/>
    <w:rsid w:val="00353FD6"/>
    <w:rsid w:val="00367532"/>
    <w:rsid w:val="00377341"/>
    <w:rsid w:val="003838B5"/>
    <w:rsid w:val="00395DC5"/>
    <w:rsid w:val="003D7D26"/>
    <w:rsid w:val="00462C25"/>
    <w:rsid w:val="004E216E"/>
    <w:rsid w:val="0055252C"/>
    <w:rsid w:val="00593EFB"/>
    <w:rsid w:val="005C1DA2"/>
    <w:rsid w:val="006E1F5B"/>
    <w:rsid w:val="006F6932"/>
    <w:rsid w:val="00725B94"/>
    <w:rsid w:val="00742A9B"/>
    <w:rsid w:val="007A4B6F"/>
    <w:rsid w:val="007C4CBF"/>
    <w:rsid w:val="007E202A"/>
    <w:rsid w:val="007F0D41"/>
    <w:rsid w:val="00811EB0"/>
    <w:rsid w:val="00822FA5"/>
    <w:rsid w:val="00870823"/>
    <w:rsid w:val="00873E8A"/>
    <w:rsid w:val="0089518A"/>
    <w:rsid w:val="00920601"/>
    <w:rsid w:val="00964F99"/>
    <w:rsid w:val="0099579A"/>
    <w:rsid w:val="009C3742"/>
    <w:rsid w:val="009D3027"/>
    <w:rsid w:val="009E7078"/>
    <w:rsid w:val="009F0288"/>
    <w:rsid w:val="00A202B3"/>
    <w:rsid w:val="00A410D3"/>
    <w:rsid w:val="00A53BE0"/>
    <w:rsid w:val="00A95BFE"/>
    <w:rsid w:val="00AF0640"/>
    <w:rsid w:val="00B17053"/>
    <w:rsid w:val="00B47387"/>
    <w:rsid w:val="00C377B8"/>
    <w:rsid w:val="00C712DC"/>
    <w:rsid w:val="00C84D5D"/>
    <w:rsid w:val="00C96C7E"/>
    <w:rsid w:val="00C970DD"/>
    <w:rsid w:val="00C9737A"/>
    <w:rsid w:val="00CA1021"/>
    <w:rsid w:val="00CC5E87"/>
    <w:rsid w:val="00CD4B10"/>
    <w:rsid w:val="00D049E5"/>
    <w:rsid w:val="00D05825"/>
    <w:rsid w:val="00D10663"/>
    <w:rsid w:val="00D53A98"/>
    <w:rsid w:val="00D97E25"/>
    <w:rsid w:val="00EC483C"/>
    <w:rsid w:val="00ED1192"/>
    <w:rsid w:val="00F31B44"/>
    <w:rsid w:val="00F45C2E"/>
    <w:rsid w:val="00F72AE8"/>
    <w:rsid w:val="00FA3619"/>
    <w:rsid w:val="00FF42A7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878E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0270E5"/>
    <w:rsid w:val="000A32CE"/>
    <w:rsid w:val="000A6476"/>
    <w:rsid w:val="003E44C3"/>
    <w:rsid w:val="004A6F46"/>
    <w:rsid w:val="004C4494"/>
    <w:rsid w:val="00535B0F"/>
    <w:rsid w:val="00575146"/>
    <w:rsid w:val="00650D5E"/>
    <w:rsid w:val="006E268C"/>
    <w:rsid w:val="007845B9"/>
    <w:rsid w:val="007E178C"/>
    <w:rsid w:val="008814C0"/>
    <w:rsid w:val="008F47E6"/>
    <w:rsid w:val="009F7184"/>
    <w:rsid w:val="00A0126C"/>
    <w:rsid w:val="00A56F2E"/>
    <w:rsid w:val="00AF6D41"/>
    <w:rsid w:val="00B73F92"/>
    <w:rsid w:val="00C504DF"/>
    <w:rsid w:val="00C57E7E"/>
    <w:rsid w:val="00DB3375"/>
    <w:rsid w:val="00F51A61"/>
    <w:rsid w:val="00FC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paragraph" w:customStyle="1" w:styleId="74C103AB1302418089E0154178F642AD">
    <w:name w:val="74C103AB1302418089E0154178F642AD"/>
    <w:rsid w:val="00650D5E"/>
  </w:style>
  <w:style w:type="paragraph" w:customStyle="1" w:styleId="3EEA641D4D944077900F39B9C797AA88">
    <w:name w:val="3EEA641D4D944077900F39B9C797AA88"/>
    <w:rsid w:val="00650D5E"/>
  </w:style>
  <w:style w:type="paragraph" w:customStyle="1" w:styleId="0FC85F8C5A114084902B7BA23B6346B2">
    <w:name w:val="0FC85F8C5A114084902B7BA23B6346B2"/>
    <w:rsid w:val="00650D5E"/>
  </w:style>
  <w:style w:type="paragraph" w:customStyle="1" w:styleId="2895FECB313C438C88F27D35D5F4CFF1">
    <w:name w:val="2895FECB313C438C88F27D35D5F4CFF1"/>
    <w:rsid w:val="00650D5E"/>
  </w:style>
  <w:style w:type="paragraph" w:customStyle="1" w:styleId="BDCE2B00247C4427A4CE265792F71BCF">
    <w:name w:val="BDCE2B00247C4427A4CE265792F71BCF"/>
    <w:rsid w:val="00650D5E"/>
  </w:style>
  <w:style w:type="paragraph" w:customStyle="1" w:styleId="C6D49C09840E4ABB98A834AF0B4A9DF7">
    <w:name w:val="C6D49C09840E4ABB98A834AF0B4A9DF7"/>
    <w:rsid w:val="00650D5E"/>
  </w:style>
  <w:style w:type="paragraph" w:customStyle="1" w:styleId="F6FD292870DD40E3AE4E4149AF33525E">
    <w:name w:val="F6FD292870DD40E3AE4E4149AF33525E"/>
    <w:rsid w:val="00650D5E"/>
  </w:style>
  <w:style w:type="paragraph" w:customStyle="1" w:styleId="20F88641838543DCACB0F2F5F087FEB7">
    <w:name w:val="20F88641838543DCACB0F2F5F087FEB7"/>
    <w:rsid w:val="00650D5E"/>
  </w:style>
  <w:style w:type="paragraph" w:customStyle="1" w:styleId="8E0C495A34C7449B80C3B0E6FBC44645">
    <w:name w:val="8E0C495A34C7449B80C3B0E6FBC44645"/>
    <w:rsid w:val="00650D5E"/>
  </w:style>
  <w:style w:type="paragraph" w:customStyle="1" w:styleId="5C86E29AD9B742CA99E9295B10025409">
    <w:name w:val="5C86E29AD9B742CA99E9295B10025409"/>
    <w:rsid w:val="00650D5E"/>
  </w:style>
  <w:style w:type="paragraph" w:customStyle="1" w:styleId="E302FF016E294641B750219D054D718F">
    <w:name w:val="E302FF016E294641B750219D054D718F"/>
    <w:rsid w:val="00650D5E"/>
  </w:style>
  <w:style w:type="paragraph" w:customStyle="1" w:styleId="EB4E5DBB491744BEA2D7BC22E43F7ABC">
    <w:name w:val="EB4E5DBB491744BEA2D7BC22E43F7ABC"/>
    <w:rsid w:val="00650D5E"/>
  </w:style>
  <w:style w:type="paragraph" w:customStyle="1" w:styleId="9F5409D7FF984764A6F16C7EBDD63202">
    <w:name w:val="9F5409D7FF984764A6F16C7EBDD63202"/>
    <w:rsid w:val="00650D5E"/>
  </w:style>
  <w:style w:type="paragraph" w:customStyle="1" w:styleId="8909F22571DA4ED0B6EBBE5AE18AC52C">
    <w:name w:val="8909F22571DA4ED0B6EBBE5AE18AC52C"/>
    <w:rsid w:val="00650D5E"/>
  </w:style>
  <w:style w:type="paragraph" w:customStyle="1" w:styleId="943518753C774EA9B39B26B098BE4471">
    <w:name w:val="943518753C774EA9B39B26B098BE4471"/>
    <w:rsid w:val="00650D5E"/>
  </w:style>
  <w:style w:type="paragraph" w:customStyle="1" w:styleId="1B304FD30EAD46AA997E65B8C680C0E3">
    <w:name w:val="1B304FD30EAD46AA997E65B8C680C0E3"/>
    <w:rsid w:val="00650D5E"/>
  </w:style>
  <w:style w:type="paragraph" w:customStyle="1" w:styleId="E420D701F2B64F08B00CCE4DBF4F5972">
    <w:name w:val="E420D701F2B64F08B00CCE4DBF4F5972"/>
    <w:rsid w:val="00650D5E"/>
  </w:style>
  <w:style w:type="paragraph" w:customStyle="1" w:styleId="91C0CDFBDC1746F6871529EA561993B0">
    <w:name w:val="91C0CDFBDC1746F6871529EA561993B0"/>
    <w:rsid w:val="00650D5E"/>
  </w:style>
  <w:style w:type="paragraph" w:customStyle="1" w:styleId="E3BF3C0C7C9F46F49B0859B2526E5E05">
    <w:name w:val="E3BF3C0C7C9F46F49B0859B2526E5E05"/>
    <w:rsid w:val="00650D5E"/>
  </w:style>
  <w:style w:type="paragraph" w:customStyle="1" w:styleId="518A541590794B8EA8B5B72C437E949B">
    <w:name w:val="518A541590794B8EA8B5B72C437E949B"/>
    <w:rsid w:val="00650D5E"/>
  </w:style>
  <w:style w:type="paragraph" w:customStyle="1" w:styleId="5DB98B329E1E40A388D2A8FE5008B9FA">
    <w:name w:val="5DB98B329E1E40A388D2A8FE5008B9FA"/>
    <w:rsid w:val="00650D5E"/>
  </w:style>
  <w:style w:type="paragraph" w:customStyle="1" w:styleId="74C103AB1302418089E0154178F642AD1">
    <w:name w:val="74C103AB1302418089E0154178F642AD1"/>
    <w:rsid w:val="00650D5E"/>
    <w:rPr>
      <w:rFonts w:eastAsiaTheme="minorHAnsi"/>
      <w:lang w:eastAsia="en-US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paragraph" w:customStyle="1" w:styleId="0FC85F8C5A114084902B7BA23B6346B21">
    <w:name w:val="0FC85F8C5A114084902B7BA23B6346B21"/>
    <w:rsid w:val="00650D5E"/>
    <w:pPr>
      <w:ind w:left="720"/>
      <w:contextualSpacing/>
    </w:pPr>
    <w:rPr>
      <w:rFonts w:eastAsiaTheme="minorHAnsi"/>
      <w:b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895FECB313C438C88F27D35D5F4CFF11">
    <w:name w:val="2895FECB313C438C88F27D35D5F4CFF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BDCE2B00247C4427A4CE265792F71BCF1">
    <w:name w:val="BDCE2B00247C4427A4CE265792F71BC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C6D49C09840E4ABB98A834AF0B4A9DF71">
    <w:name w:val="C6D49C09840E4ABB98A834AF0B4A9DF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F6FD292870DD40E3AE4E4149AF33525E1">
    <w:name w:val="F6FD292870DD40E3AE4E4149AF33525E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20F88641838543DCACB0F2F5F087FEB71">
    <w:name w:val="20F88641838543DCACB0F2F5F087FEB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E0C495A34C7449B80C3B0E6FBC446451">
    <w:name w:val="8E0C495A34C7449B80C3B0E6FBC44645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5C86E29AD9B742CA99E9295B100254091">
    <w:name w:val="5C86E29AD9B742CA99E9295B10025409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302FF016E294641B750219D054D718F1">
    <w:name w:val="E302FF016E294641B750219D054D718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B4E5DBB491744BEA2D7BC22E43F7ABC1">
    <w:name w:val="EB4E5DBB491744BEA2D7BC22E43F7AB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F5409D7FF984764A6F16C7EBDD632021">
    <w:name w:val="9F5409D7FF984764A6F16C7EBDD6320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909F22571DA4ED0B6EBBE5AE18AC52C1">
    <w:name w:val="8909F22571DA4ED0B6EBBE5AE18AC52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43518753C774EA9B39B26B098BE44711">
    <w:name w:val="943518753C774EA9B39B26B098BE447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1B304FD30EAD46AA997E65B8C680C0E31">
    <w:name w:val="1B304FD30EAD46AA997E65B8C680C0E3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420D701F2B64F08B00CCE4DBF4F59721">
    <w:name w:val="E420D701F2B64F08B00CCE4DBF4F597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1C0CDFBDC1746F6871529EA561993B01">
    <w:name w:val="91C0CDFBDC1746F6871529EA561993B01"/>
    <w:rsid w:val="00650D5E"/>
    <w:rPr>
      <w:rFonts w:eastAsiaTheme="minorHAnsi"/>
      <w:lang w:eastAsia="en-US"/>
    </w:rPr>
  </w:style>
  <w:style w:type="paragraph" w:customStyle="1" w:styleId="E3BF3C0C7C9F46F49B0859B2526E5E051">
    <w:name w:val="E3BF3C0C7C9F46F49B0859B2526E5E051"/>
    <w:rsid w:val="00650D5E"/>
    <w:rPr>
      <w:rFonts w:eastAsiaTheme="minorHAnsi"/>
      <w:lang w:eastAsia="en-US"/>
    </w:rPr>
  </w:style>
  <w:style w:type="paragraph" w:customStyle="1" w:styleId="518A541590794B8EA8B5B72C437E949B1">
    <w:name w:val="518A541590794B8EA8B5B72C437E949B1"/>
    <w:rsid w:val="00650D5E"/>
    <w:rPr>
      <w:rFonts w:eastAsiaTheme="minorHAnsi"/>
      <w:lang w:eastAsia="en-US"/>
    </w:rPr>
  </w:style>
  <w:style w:type="paragraph" w:customStyle="1" w:styleId="5DB98B329E1E40A388D2A8FE5008B9FA1">
    <w:name w:val="5DB98B329E1E40A388D2A8FE5008B9FA1"/>
    <w:rsid w:val="00650D5E"/>
    <w:rPr>
      <w:rFonts w:eastAsiaTheme="minorHAnsi"/>
      <w:lang w:eastAsia="en-US"/>
    </w:rPr>
  </w:style>
  <w:style w:type="paragraph" w:customStyle="1" w:styleId="817F3EE7B7C3422FBA72A6C808E7C939">
    <w:name w:val="817F3EE7B7C3422FBA72A6C808E7C939"/>
    <w:rsid w:val="00C57E7E"/>
  </w:style>
  <w:style w:type="paragraph" w:customStyle="1" w:styleId="0821AFB995B144D0AE3CB570B5AFAF3F">
    <w:name w:val="0821AFB995B144D0AE3CB570B5AFAF3F"/>
    <w:rsid w:val="00C57E7E"/>
  </w:style>
  <w:style w:type="paragraph" w:customStyle="1" w:styleId="5C88A342B0544F99A5EF0DCCDCF16802">
    <w:name w:val="5C88A342B0544F99A5EF0DCCDCF16802"/>
    <w:rsid w:val="00C57E7E"/>
  </w:style>
  <w:style w:type="paragraph" w:customStyle="1" w:styleId="0E75DC5AC86B4849ADCC01D2446A86EC">
    <w:name w:val="0E75DC5AC86B4849ADCC01D2446A86EC"/>
    <w:rsid w:val="00C57E7E"/>
  </w:style>
  <w:style w:type="paragraph" w:customStyle="1" w:styleId="F2AEC27885C547318D29B918F5EDC33F">
    <w:name w:val="F2AEC27885C547318D29B918F5EDC33F"/>
    <w:rsid w:val="00C57E7E"/>
  </w:style>
  <w:style w:type="paragraph" w:customStyle="1" w:styleId="41D0A9D2AA534EC28B09D8D402F6306D">
    <w:name w:val="41D0A9D2AA534EC28B09D8D402F6306D"/>
    <w:rsid w:val="00C57E7E"/>
  </w:style>
  <w:style w:type="paragraph" w:customStyle="1" w:styleId="4970769AD6F447799E719B901226EB1F">
    <w:name w:val="4970769AD6F447799E719B901226EB1F"/>
    <w:rsid w:val="00C57E7E"/>
  </w:style>
  <w:style w:type="paragraph" w:customStyle="1" w:styleId="D40188F4C95C420C9187CAB4B7FD4DEA">
    <w:name w:val="D40188F4C95C420C9187CAB4B7FD4DEA"/>
    <w:rsid w:val="00C57E7E"/>
  </w:style>
  <w:style w:type="paragraph" w:customStyle="1" w:styleId="8E6BD4FDE8DE448289C677FF64690AC5">
    <w:name w:val="8E6BD4FDE8DE448289C677FF64690AC5"/>
    <w:rsid w:val="00C57E7E"/>
  </w:style>
  <w:style w:type="paragraph" w:customStyle="1" w:styleId="D87B6B3301324182A985974FF9D36FE9">
    <w:name w:val="D87B6B3301324182A985974FF9D36FE9"/>
    <w:rsid w:val="00C57E7E"/>
  </w:style>
  <w:style w:type="paragraph" w:customStyle="1" w:styleId="9F3787794C6346608603D6037C7F9CF0">
    <w:name w:val="9F3787794C6346608603D6037C7F9CF0"/>
    <w:rsid w:val="00C57E7E"/>
  </w:style>
  <w:style w:type="paragraph" w:customStyle="1" w:styleId="1D91A8DF5ABE42E9A198C48AE8380D88">
    <w:name w:val="1D91A8DF5ABE42E9A198C48AE8380D88"/>
    <w:rsid w:val="00C57E7E"/>
  </w:style>
  <w:style w:type="paragraph" w:customStyle="1" w:styleId="AF6BF0306EBF49778BAF035AC6D59ACC">
    <w:name w:val="AF6BF0306EBF49778BAF035AC6D59ACC"/>
    <w:rsid w:val="00C57E7E"/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CC16DFC80F0E4639BFD06B82D2C465E2">
    <w:name w:val="CC16DFC80F0E4639BFD06B82D2C465E2"/>
    <w:rsid w:val="008814C0"/>
  </w:style>
  <w:style w:type="paragraph" w:customStyle="1" w:styleId="00650F2FA8A2423BB712BDC4A17279AF">
    <w:name w:val="00650F2FA8A2423BB712BDC4A17279AF"/>
    <w:rsid w:val="008814C0"/>
  </w:style>
  <w:style w:type="paragraph" w:customStyle="1" w:styleId="74C31931310C498ABB2F79D28BBD0E74">
    <w:name w:val="74C31931310C498ABB2F79D28BBD0E74"/>
    <w:rsid w:val="008814C0"/>
  </w:style>
  <w:style w:type="paragraph" w:customStyle="1" w:styleId="147EB11BCF62487FA5F991D693E059D1">
    <w:name w:val="147EB11BCF62487FA5F991D693E059D1"/>
    <w:rsid w:val="008814C0"/>
  </w:style>
  <w:style w:type="paragraph" w:customStyle="1" w:styleId="C5D66E86F3C14CA783ABBC4FE4B11AA9">
    <w:name w:val="C5D66E86F3C14CA783ABBC4FE4B11AA9"/>
    <w:rsid w:val="008814C0"/>
  </w:style>
  <w:style w:type="paragraph" w:customStyle="1" w:styleId="DCC9D10FB30B49CDB7DA2D6538F66693">
    <w:name w:val="DCC9D10FB30B49CDB7DA2D6538F66693"/>
    <w:rsid w:val="008814C0"/>
  </w:style>
  <w:style w:type="paragraph" w:customStyle="1" w:styleId="F2C3CE5045D84CDF9CDBD4C883A77006">
    <w:name w:val="F2C3CE5045D84CDF9CDBD4C883A77006"/>
    <w:rsid w:val="008814C0"/>
  </w:style>
  <w:style w:type="paragraph" w:customStyle="1" w:styleId="4A0BB5D85D63409C9F39A1C39D417EE8">
    <w:name w:val="4A0BB5D85D63409C9F39A1C39D417EE8"/>
    <w:rsid w:val="008814C0"/>
  </w:style>
  <w:style w:type="paragraph" w:customStyle="1" w:styleId="995B9044E0E747BB8FF525719CB063B0">
    <w:name w:val="995B9044E0E747BB8FF525719CB063B0"/>
    <w:rsid w:val="008814C0"/>
  </w:style>
  <w:style w:type="paragraph" w:customStyle="1" w:styleId="660E14BC413A451685B4545A1D4B303A">
    <w:name w:val="660E14BC413A451685B4545A1D4B303A"/>
    <w:rsid w:val="008814C0"/>
  </w:style>
  <w:style w:type="paragraph" w:customStyle="1" w:styleId="8B70577870EE4B879B32E956D13FAC76">
    <w:name w:val="8B70577870EE4B879B32E956D13FAC76"/>
    <w:rsid w:val="008814C0"/>
  </w:style>
  <w:style w:type="paragraph" w:customStyle="1" w:styleId="EDE3575869174ED5BCA26B681BFD6CA4">
    <w:name w:val="EDE3575869174ED5BCA26B681BFD6CA4"/>
    <w:rsid w:val="008814C0"/>
  </w:style>
  <w:style w:type="paragraph" w:customStyle="1" w:styleId="C2634D7C3C1347C4824FB7E2D019C6AE">
    <w:name w:val="C2634D7C3C1347C4824FB7E2D019C6AE"/>
    <w:rsid w:val="008814C0"/>
  </w:style>
  <w:style w:type="paragraph" w:customStyle="1" w:styleId="3411D67500F5473E96E49321B84E518D">
    <w:name w:val="3411D67500F5473E96E49321B84E518D"/>
    <w:rsid w:val="008814C0"/>
  </w:style>
  <w:style w:type="paragraph" w:customStyle="1" w:styleId="2019A615F277401085CD325D516B22B7">
    <w:name w:val="2019A615F277401085CD325D516B22B7"/>
    <w:rsid w:val="008814C0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pc</cp:lastModifiedBy>
  <cp:revision>3</cp:revision>
  <dcterms:created xsi:type="dcterms:W3CDTF">2026-03-22T20:06:00Z</dcterms:created>
  <dcterms:modified xsi:type="dcterms:W3CDTF">2026-03-22T20:10:00Z</dcterms:modified>
</cp:coreProperties>
</file>